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AA" w:rsidRDefault="001F2692" w:rsidP="001F2692">
      <w:pPr>
        <w:ind w:left="6237" w:hanging="6379"/>
        <w:rPr>
          <w:rStyle w:val="Strong"/>
          <w:rFonts w:ascii="Arial" w:hAnsi="Arial" w:cs="Arial"/>
          <w:color w:val="000033"/>
          <w:sz w:val="40"/>
          <w:szCs w:val="40"/>
          <w:shd w:val="clear" w:color="auto" w:fill="FFFFFF"/>
        </w:rPr>
      </w:pPr>
      <w:r>
        <w:rPr>
          <w:noProof/>
          <w:lang w:eastAsia="en-AU"/>
        </w:rPr>
        <w:drawing>
          <wp:inline distT="0" distB="0" distL="0" distR="0" wp14:anchorId="61587E1C" wp14:editId="4206D0EB">
            <wp:extent cx="1473408" cy="26900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2711" cy="278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  <w:r w:rsidR="008722AA">
        <w:rPr>
          <w:noProof/>
          <w:lang w:eastAsia="en-AU"/>
        </w:rPr>
        <w:drawing>
          <wp:inline distT="0" distB="0" distL="0" distR="0" wp14:anchorId="612A92F5" wp14:editId="3AD4CCE4">
            <wp:extent cx="3795489" cy="25050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5579" cy="259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D5E" w:rsidRPr="00507A4E" w:rsidRDefault="00F120AB" w:rsidP="008722AA">
      <w:pPr>
        <w:ind w:left="-284"/>
        <w:jc w:val="center"/>
        <w:rPr>
          <w:rStyle w:val="Strong"/>
          <w:rFonts w:ascii="Arial" w:hAnsi="Arial" w:cs="Arial"/>
          <w:color w:val="000033"/>
          <w:sz w:val="32"/>
          <w:szCs w:val="32"/>
          <w:shd w:val="clear" w:color="auto" w:fill="FFFFFF"/>
        </w:rPr>
      </w:pPr>
      <w:r w:rsidRPr="00507A4E">
        <w:rPr>
          <w:rStyle w:val="Strong"/>
          <w:rFonts w:ascii="Arial" w:hAnsi="Arial" w:cs="Arial"/>
          <w:color w:val="000033"/>
          <w:sz w:val="32"/>
          <w:szCs w:val="32"/>
          <w:shd w:val="clear" w:color="auto" w:fill="FFFFFF"/>
        </w:rPr>
        <w:t xml:space="preserve">Contact </w:t>
      </w:r>
      <w:r w:rsidR="00C357CA" w:rsidRPr="00507A4E">
        <w:rPr>
          <w:rStyle w:val="Strong"/>
          <w:rFonts w:ascii="Arial" w:hAnsi="Arial" w:cs="Arial"/>
          <w:color w:val="000033"/>
          <w:sz w:val="32"/>
          <w:szCs w:val="32"/>
          <w:shd w:val="clear" w:color="auto" w:fill="FFFFFF"/>
        </w:rPr>
        <w:t>tracing</w:t>
      </w:r>
      <w:r w:rsidR="00607EDC" w:rsidRPr="00507A4E">
        <w:rPr>
          <w:rStyle w:val="Strong"/>
          <w:rFonts w:ascii="Arial" w:hAnsi="Arial" w:cs="Arial"/>
          <w:color w:val="000033"/>
          <w:sz w:val="32"/>
          <w:szCs w:val="32"/>
          <w:shd w:val="clear" w:color="auto" w:fill="FFFFFF"/>
        </w:rPr>
        <w:t xml:space="preserve"> </w:t>
      </w:r>
      <w:r w:rsidRPr="00507A4E">
        <w:rPr>
          <w:rStyle w:val="Strong"/>
          <w:rFonts w:ascii="Arial" w:hAnsi="Arial" w:cs="Arial"/>
          <w:color w:val="000033"/>
          <w:sz w:val="32"/>
          <w:szCs w:val="32"/>
          <w:shd w:val="clear" w:color="auto" w:fill="FFFFFF"/>
        </w:rPr>
        <w:t>to commence</w:t>
      </w:r>
      <w:r w:rsidR="008722AA" w:rsidRPr="00507A4E">
        <w:rPr>
          <w:rStyle w:val="Strong"/>
          <w:rFonts w:ascii="Arial" w:hAnsi="Arial" w:cs="Arial"/>
          <w:color w:val="000033"/>
          <w:sz w:val="32"/>
          <w:szCs w:val="32"/>
          <w:shd w:val="clear" w:color="auto" w:fill="FFFFFF"/>
        </w:rPr>
        <w:t xml:space="preserve"> </w:t>
      </w:r>
      <w:r w:rsidR="00C357CA">
        <w:rPr>
          <w:rStyle w:val="Strong"/>
          <w:rFonts w:ascii="Arial" w:hAnsi="Arial" w:cs="Arial"/>
          <w:color w:val="000033"/>
          <w:sz w:val="32"/>
          <w:szCs w:val="32"/>
          <w:shd w:val="clear" w:color="auto" w:fill="FFFFFF"/>
        </w:rPr>
        <w:t>Saturday</w:t>
      </w:r>
      <w:r w:rsidRPr="00507A4E">
        <w:rPr>
          <w:rFonts w:ascii="Arial" w:hAnsi="Arial" w:cs="Arial"/>
          <w:b/>
          <w:bCs/>
          <w:color w:val="000033"/>
          <w:sz w:val="32"/>
          <w:szCs w:val="32"/>
          <w:shd w:val="clear" w:color="auto" w:fill="FFFFFF"/>
        </w:rPr>
        <w:br/>
      </w:r>
      <w:r w:rsidR="00C357CA">
        <w:rPr>
          <w:rStyle w:val="Strong"/>
          <w:rFonts w:ascii="Arial" w:hAnsi="Arial" w:cs="Arial"/>
          <w:color w:val="000033"/>
          <w:sz w:val="32"/>
          <w:szCs w:val="32"/>
          <w:shd w:val="clear" w:color="auto" w:fill="FFFFFF"/>
        </w:rPr>
        <w:t>5</w:t>
      </w:r>
      <w:r w:rsidR="00C357CA" w:rsidRPr="00C357CA">
        <w:rPr>
          <w:rStyle w:val="Strong"/>
          <w:rFonts w:ascii="Arial" w:hAnsi="Arial" w:cs="Arial"/>
          <w:color w:val="000033"/>
          <w:sz w:val="32"/>
          <w:szCs w:val="32"/>
          <w:shd w:val="clear" w:color="auto" w:fill="FFFFFF"/>
          <w:vertAlign w:val="superscript"/>
        </w:rPr>
        <w:t>th</w:t>
      </w:r>
      <w:r w:rsidR="00C357CA">
        <w:rPr>
          <w:rStyle w:val="Strong"/>
          <w:rFonts w:ascii="Arial" w:hAnsi="Arial" w:cs="Arial"/>
          <w:color w:val="000033"/>
          <w:sz w:val="32"/>
          <w:szCs w:val="32"/>
          <w:shd w:val="clear" w:color="auto" w:fill="FFFFFF"/>
        </w:rPr>
        <w:t xml:space="preserve"> </w:t>
      </w:r>
      <w:r w:rsidRPr="00507A4E">
        <w:rPr>
          <w:rStyle w:val="Strong"/>
          <w:rFonts w:ascii="Arial" w:hAnsi="Arial" w:cs="Arial"/>
          <w:color w:val="000033"/>
          <w:sz w:val="32"/>
          <w:szCs w:val="32"/>
          <w:shd w:val="clear" w:color="auto" w:fill="FFFFFF"/>
        </w:rPr>
        <w:t>December</w:t>
      </w:r>
      <w:r w:rsidR="008722AA" w:rsidRPr="00507A4E">
        <w:rPr>
          <w:rStyle w:val="Strong"/>
          <w:rFonts w:ascii="Arial" w:hAnsi="Arial" w:cs="Arial"/>
          <w:color w:val="000033"/>
          <w:sz w:val="32"/>
          <w:szCs w:val="32"/>
          <w:shd w:val="clear" w:color="auto" w:fill="FFFFFF"/>
        </w:rPr>
        <w:t xml:space="preserve"> </w:t>
      </w:r>
      <w:r w:rsidRPr="00507A4E">
        <w:rPr>
          <w:rStyle w:val="Strong"/>
          <w:rFonts w:ascii="Arial" w:hAnsi="Arial" w:cs="Arial"/>
          <w:color w:val="000033"/>
          <w:sz w:val="32"/>
          <w:szCs w:val="32"/>
          <w:shd w:val="clear" w:color="auto" w:fill="FFFFFF"/>
        </w:rPr>
        <w:t>SafeWA</w:t>
      </w:r>
      <w:r w:rsidR="00A50624" w:rsidRPr="00507A4E">
        <w:rPr>
          <w:rStyle w:val="Strong"/>
          <w:rFonts w:ascii="Arial" w:hAnsi="Arial" w:cs="Arial"/>
          <w:color w:val="000033"/>
          <w:sz w:val="32"/>
          <w:szCs w:val="32"/>
          <w:shd w:val="clear" w:color="auto" w:fill="FFFFFF"/>
        </w:rPr>
        <w:t xml:space="preserve"> </w:t>
      </w:r>
      <w:r w:rsidRPr="00507A4E">
        <w:rPr>
          <w:rStyle w:val="Strong"/>
          <w:rFonts w:ascii="Arial" w:hAnsi="Arial" w:cs="Arial"/>
          <w:color w:val="000033"/>
          <w:sz w:val="32"/>
          <w:szCs w:val="32"/>
          <w:shd w:val="clear" w:color="auto" w:fill="FFFFFF"/>
        </w:rPr>
        <w:t>App</w:t>
      </w:r>
      <w:r w:rsidR="00DC164D" w:rsidRPr="00507A4E">
        <w:rPr>
          <w:rStyle w:val="Strong"/>
          <w:rFonts w:ascii="Arial" w:hAnsi="Arial" w:cs="Arial"/>
          <w:color w:val="000033"/>
          <w:sz w:val="32"/>
          <w:szCs w:val="32"/>
          <w:shd w:val="clear" w:color="auto" w:fill="FFFFFF"/>
        </w:rPr>
        <w:t>.</w:t>
      </w:r>
    </w:p>
    <w:p w:rsidR="00F634DE" w:rsidRPr="00507A4E" w:rsidRDefault="00F634DE" w:rsidP="008722AA">
      <w:pPr>
        <w:ind w:left="-284"/>
        <w:jc w:val="center"/>
        <w:rPr>
          <w:rStyle w:val="Strong"/>
          <w:rFonts w:ascii="Arial" w:hAnsi="Arial" w:cs="Arial"/>
          <w:color w:val="000033"/>
          <w:sz w:val="16"/>
          <w:szCs w:val="16"/>
          <w:shd w:val="clear" w:color="auto" w:fill="FFFFFF"/>
        </w:rPr>
      </w:pPr>
    </w:p>
    <w:p w:rsidR="00082043" w:rsidRPr="00507A4E" w:rsidRDefault="008722AA" w:rsidP="00D0093E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07A4E">
        <w:rPr>
          <w:rFonts w:ascii="Arial" w:hAnsi="Arial" w:cs="Arial"/>
          <w:color w:val="222222"/>
          <w:sz w:val="24"/>
          <w:szCs w:val="24"/>
          <w:shd w:val="clear" w:color="auto" w:fill="FFFFFF"/>
        </w:rPr>
        <w:t>F</w:t>
      </w:r>
      <w:r w:rsidR="003D6D5E" w:rsidRPr="00507A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rom </w:t>
      </w:r>
      <w:r w:rsidR="00C357CA">
        <w:rPr>
          <w:rFonts w:ascii="Arial" w:hAnsi="Arial" w:cs="Arial"/>
          <w:color w:val="222222"/>
          <w:sz w:val="24"/>
          <w:szCs w:val="24"/>
          <w:shd w:val="clear" w:color="auto" w:fill="FFFFFF"/>
        </w:rPr>
        <w:t>Saturday 5</w:t>
      </w:r>
      <w:r w:rsidR="00C357CA" w:rsidRPr="00C357CA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C357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D6D5E" w:rsidRPr="00507A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December we will commence contact tracing within the </w:t>
      </w:r>
      <w:r w:rsidR="00C357C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Cockburn CRC </w:t>
      </w:r>
      <w:r w:rsidR="001D4DF6" w:rsidRPr="00507A4E">
        <w:rPr>
          <w:rFonts w:ascii="Arial" w:hAnsi="Arial" w:cs="Arial"/>
          <w:color w:val="222222"/>
          <w:sz w:val="24"/>
          <w:szCs w:val="24"/>
          <w:shd w:val="clear" w:color="auto" w:fill="FFFFFF"/>
        </w:rPr>
        <w:t>Facility</w:t>
      </w:r>
      <w:r w:rsidR="00C357CA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082043" w:rsidRPr="00507A4E" w:rsidRDefault="003D6D5E" w:rsidP="00D0093E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07A4E">
        <w:rPr>
          <w:rFonts w:ascii="Arial" w:hAnsi="Arial" w:cs="Arial"/>
          <w:color w:val="222222"/>
          <w:sz w:val="24"/>
          <w:szCs w:val="24"/>
          <w:shd w:val="clear" w:color="auto" w:fill="FFFFFF"/>
        </w:rPr>
        <w:t>As such, all members</w:t>
      </w:r>
      <w:r w:rsidR="001D4DF6" w:rsidRPr="00507A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guests</w:t>
      </w:r>
      <w:r w:rsidRPr="00507A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are requested to download the app, SafeWA prior to arriving at our </w:t>
      </w:r>
      <w:r w:rsidR="001D4DF6" w:rsidRPr="00507A4E">
        <w:rPr>
          <w:rFonts w:ascii="Arial" w:hAnsi="Arial" w:cs="Arial"/>
          <w:color w:val="222222"/>
          <w:sz w:val="24"/>
          <w:szCs w:val="24"/>
          <w:shd w:val="clear" w:color="auto" w:fill="FFFFFF"/>
        </w:rPr>
        <w:t>Facility</w:t>
      </w:r>
      <w:r w:rsidRPr="00507A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We also ask that you please advise any groups and individuals planning on attending </w:t>
      </w:r>
      <w:r w:rsidR="00EC6BE6" w:rsidRPr="00507A4E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Facility</w:t>
      </w:r>
      <w:r w:rsidRPr="00507A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 also download the app prior to arriving.</w:t>
      </w:r>
    </w:p>
    <w:p w:rsidR="00082043" w:rsidRPr="00507A4E" w:rsidRDefault="003D6D5E" w:rsidP="00D0093E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90174">
        <w:rPr>
          <w:rFonts w:ascii="Arial" w:hAnsi="Arial" w:cs="Arial"/>
          <w:color w:val="222222"/>
          <w:sz w:val="8"/>
          <w:szCs w:val="8"/>
        </w:rPr>
        <w:br/>
      </w:r>
      <w:r w:rsidRPr="00507A4E">
        <w:rPr>
          <w:rFonts w:ascii="Arial" w:hAnsi="Arial" w:cs="Arial"/>
          <w:color w:val="222222"/>
          <w:sz w:val="24"/>
          <w:szCs w:val="24"/>
          <w:shd w:val="clear" w:color="auto" w:fill="FFFFFF"/>
        </w:rPr>
        <w:t>SafeWA can be downloaded from the </w:t>
      </w:r>
      <w:hyperlink r:id="rId9" w:tgtFrame="_blank" w:history="1">
        <w:r w:rsidRPr="00507A4E">
          <w:rPr>
            <w:rStyle w:val="Hyperlink"/>
            <w:rFonts w:ascii="Arial" w:hAnsi="Arial" w:cs="Arial"/>
            <w:color w:val="1155CC"/>
            <w:sz w:val="24"/>
            <w:szCs w:val="24"/>
          </w:rPr>
          <w:t>Apple App Store</w:t>
        </w:r>
      </w:hyperlink>
      <w:r w:rsidRPr="00507A4E">
        <w:rPr>
          <w:rFonts w:ascii="Arial" w:hAnsi="Arial" w:cs="Arial"/>
          <w:color w:val="222222"/>
          <w:sz w:val="24"/>
          <w:szCs w:val="24"/>
          <w:shd w:val="clear" w:color="auto" w:fill="FFFFFF"/>
        </w:rPr>
        <w:t> or </w:t>
      </w:r>
      <w:hyperlink r:id="rId10" w:tgtFrame="_blank" w:history="1">
        <w:r w:rsidRPr="00507A4E">
          <w:rPr>
            <w:rStyle w:val="Hyperlink"/>
            <w:rFonts w:ascii="Arial" w:hAnsi="Arial" w:cs="Arial"/>
            <w:color w:val="1155CC"/>
            <w:sz w:val="24"/>
            <w:szCs w:val="24"/>
          </w:rPr>
          <w:t>Google Play</w:t>
        </w:r>
      </w:hyperlink>
      <w:r w:rsidRPr="00507A4E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082043" w:rsidRPr="00507A4E" w:rsidRDefault="003D6D5E" w:rsidP="00D0093E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07A4E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Department of Health’s SafeWA App ensures businesses and venues have a unique QR code for patrons to scan and register their attendance.</w:t>
      </w:r>
    </w:p>
    <w:p w:rsidR="00082043" w:rsidRPr="00507A4E" w:rsidRDefault="003D6D5E" w:rsidP="00D0093E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07A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To avoid delays we strongly encourage you to download the app before you arrive and for express entry scan the QR code on your way into the </w:t>
      </w:r>
      <w:r w:rsidR="00D0093E" w:rsidRPr="00507A4E">
        <w:rPr>
          <w:rFonts w:ascii="Arial" w:hAnsi="Arial" w:cs="Arial"/>
          <w:color w:val="222222"/>
          <w:sz w:val="24"/>
          <w:szCs w:val="24"/>
          <w:shd w:val="clear" w:color="auto" w:fill="FFFFFF"/>
        </w:rPr>
        <w:t>Facility</w:t>
      </w:r>
      <w:r w:rsidRPr="00507A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so you can show your electronic receipt as you enter.</w:t>
      </w:r>
    </w:p>
    <w:p w:rsidR="00082043" w:rsidRPr="00507A4E" w:rsidRDefault="003D6D5E" w:rsidP="00D0093E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07A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Please follow the directions and signage at each entrance point </w:t>
      </w:r>
      <w:r w:rsidR="00A07C41" w:rsidRPr="00507A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to the </w:t>
      </w:r>
      <w:r w:rsidR="006A71C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Cockburn CRC </w:t>
      </w:r>
      <w:r w:rsidR="00A07C41" w:rsidRPr="00507A4E">
        <w:rPr>
          <w:rFonts w:ascii="Arial" w:hAnsi="Arial" w:cs="Arial"/>
          <w:color w:val="222222"/>
          <w:sz w:val="24"/>
          <w:szCs w:val="24"/>
          <w:shd w:val="clear" w:color="auto" w:fill="FFFFFF"/>
        </w:rPr>
        <w:t>Facility</w:t>
      </w:r>
      <w:r w:rsidR="00054D05" w:rsidRPr="00507A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507A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staff </w:t>
      </w:r>
      <w:r w:rsidR="00054D05" w:rsidRPr="00507A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will be </w:t>
      </w:r>
      <w:r w:rsidRPr="00507A4E">
        <w:rPr>
          <w:rFonts w:ascii="Arial" w:hAnsi="Arial" w:cs="Arial"/>
          <w:color w:val="222222"/>
          <w:sz w:val="24"/>
          <w:szCs w:val="24"/>
          <w:shd w:val="clear" w:color="auto" w:fill="FFFFFF"/>
        </w:rPr>
        <w:t>available to assist</w:t>
      </w:r>
      <w:r w:rsidR="00054D05" w:rsidRPr="00507A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if required</w:t>
      </w:r>
      <w:r w:rsidRPr="00507A4E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8722AA" w:rsidRPr="00507A4E" w:rsidRDefault="003D6D5E" w:rsidP="00D0093E">
      <w:pPr>
        <w:jc w:val="both"/>
        <w:rPr>
          <w:b/>
          <w:bCs/>
          <w:sz w:val="24"/>
          <w:szCs w:val="24"/>
          <w:shd w:val="clear" w:color="auto" w:fill="FFFFFF"/>
        </w:rPr>
      </w:pPr>
      <w:r w:rsidRPr="00507A4E">
        <w:rPr>
          <w:b/>
          <w:bCs/>
          <w:sz w:val="24"/>
          <w:szCs w:val="24"/>
          <w:shd w:val="clear" w:color="auto" w:fill="FFFFFF"/>
        </w:rPr>
        <w:t>As this is a new process, we ask you and your group/individual bookings allow extra time for the contact tracing check as you enter the club.</w:t>
      </w:r>
    </w:p>
    <w:p w:rsidR="00EB2986" w:rsidRPr="00507A4E" w:rsidRDefault="003D6D5E" w:rsidP="00D0093E">
      <w:pPr>
        <w:jc w:val="both"/>
        <w:rPr>
          <w:b/>
          <w:bCs/>
          <w:sz w:val="24"/>
          <w:szCs w:val="24"/>
          <w:shd w:val="clear" w:color="auto" w:fill="FFFFFF"/>
        </w:rPr>
      </w:pPr>
      <w:r w:rsidRPr="00507A4E">
        <w:rPr>
          <w:b/>
          <w:bCs/>
          <w:sz w:val="24"/>
          <w:szCs w:val="24"/>
          <w:shd w:val="clear" w:color="auto" w:fill="FFFFFF"/>
        </w:rPr>
        <w:t>Please be patient with staff as they navigate through the changes.</w:t>
      </w:r>
    </w:p>
    <w:p w:rsidR="00082043" w:rsidRPr="00507A4E" w:rsidRDefault="003D6D5E" w:rsidP="00D0093E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07A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For those </w:t>
      </w:r>
      <w:r w:rsidR="00B337FD" w:rsidRPr="00507A4E">
        <w:rPr>
          <w:rFonts w:ascii="Arial" w:hAnsi="Arial" w:cs="Arial"/>
          <w:color w:val="222222"/>
          <w:sz w:val="24"/>
          <w:szCs w:val="24"/>
          <w:shd w:val="clear" w:color="auto" w:fill="FFFFFF"/>
        </w:rPr>
        <w:t>members or guests</w:t>
      </w:r>
      <w:r w:rsidRPr="00507A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who do not have access to a smart phone or the app, we will ensure</w:t>
      </w:r>
      <w:r w:rsidR="00B337FD" w:rsidRPr="00507A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07A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manual sign in process at all entrance points </w:t>
      </w:r>
      <w:r w:rsidR="001D528E" w:rsidRPr="00507A4E">
        <w:rPr>
          <w:rFonts w:ascii="Arial" w:hAnsi="Arial" w:cs="Arial"/>
          <w:color w:val="222222"/>
          <w:sz w:val="24"/>
          <w:szCs w:val="24"/>
          <w:shd w:val="clear" w:color="auto" w:fill="FFFFFF"/>
        </w:rPr>
        <w:t>to the Facility</w:t>
      </w:r>
      <w:r w:rsidR="00B337FD" w:rsidRPr="00507A4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are available</w:t>
      </w:r>
      <w:r w:rsidRPr="00507A4E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E7586B" w:rsidRPr="00507A4E" w:rsidRDefault="003D6D5E" w:rsidP="00D0093E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07A4E">
        <w:rPr>
          <w:rFonts w:ascii="Arial" w:hAnsi="Arial" w:cs="Arial"/>
          <w:color w:val="222222"/>
          <w:sz w:val="24"/>
          <w:szCs w:val="24"/>
          <w:shd w:val="clear" w:color="auto" w:fill="FFFFFF"/>
        </w:rPr>
        <w:t>Any person aged 16 and over who enters will be required to register their contact details. This includes members, guests, staff, volunteers and contractors. </w:t>
      </w:r>
    </w:p>
    <w:p w:rsidR="003D6D5E" w:rsidRPr="00490174" w:rsidRDefault="003D6D5E" w:rsidP="00D0093E">
      <w:pPr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507A4E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49017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We would like to thank you for your understanding and cooperation in advance and we look forward to seeing you at our </w:t>
      </w:r>
      <w:r w:rsidR="001D528E" w:rsidRPr="0049017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Facility</w:t>
      </w:r>
      <w:r w:rsidRPr="0049017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soon.</w:t>
      </w:r>
    </w:p>
    <w:sectPr w:rsidR="003D6D5E" w:rsidRPr="00490174" w:rsidSect="00CD3BB1">
      <w:pgSz w:w="11906" w:h="16838" w:code="9"/>
      <w:pgMar w:top="284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AB"/>
    <w:rsid w:val="0002063B"/>
    <w:rsid w:val="000251B7"/>
    <w:rsid w:val="00054D05"/>
    <w:rsid w:val="00082043"/>
    <w:rsid w:val="00096102"/>
    <w:rsid w:val="00194A32"/>
    <w:rsid w:val="001D4DF6"/>
    <w:rsid w:val="001D528E"/>
    <w:rsid w:val="001F2692"/>
    <w:rsid w:val="00205F97"/>
    <w:rsid w:val="00334BA0"/>
    <w:rsid w:val="003D6D5E"/>
    <w:rsid w:val="00490174"/>
    <w:rsid w:val="00507A4E"/>
    <w:rsid w:val="00607EDC"/>
    <w:rsid w:val="0068470C"/>
    <w:rsid w:val="006A71C6"/>
    <w:rsid w:val="00712E0F"/>
    <w:rsid w:val="008722AA"/>
    <w:rsid w:val="009338A6"/>
    <w:rsid w:val="009E3DFB"/>
    <w:rsid w:val="009F466D"/>
    <w:rsid w:val="00A07C41"/>
    <w:rsid w:val="00A11040"/>
    <w:rsid w:val="00A12651"/>
    <w:rsid w:val="00A50624"/>
    <w:rsid w:val="00B337FD"/>
    <w:rsid w:val="00BC11CF"/>
    <w:rsid w:val="00C357CA"/>
    <w:rsid w:val="00CD3BB1"/>
    <w:rsid w:val="00D0093E"/>
    <w:rsid w:val="00DC0BDD"/>
    <w:rsid w:val="00DC164D"/>
    <w:rsid w:val="00E7586B"/>
    <w:rsid w:val="00E83BD3"/>
    <w:rsid w:val="00EB2986"/>
    <w:rsid w:val="00EC6BE6"/>
    <w:rsid w:val="00F120AB"/>
    <w:rsid w:val="00F6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F5D8"/>
  <w15:chartTrackingRefBased/>
  <w15:docId w15:val="{5BB56453-19D2-462D-BFE2-7AF5F67E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20A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6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8401682.ct.sendgrid.net/ls/click?upn=FP8a6DJI29irhenrpPNNwD7x6nuJ5uOpQKwLGJvlgUxmUwRXLcvibBeYcAwJo5OdQmgByDpAIYsRkHrwjwwSHMGGU1eq4KrKd8s5RnQ3JncYFWKWRIGJg4Ew-2Bgd4W9MeCppz7AbsFdL6WKszRYgHJEo0w2DdntNGOQAibqxyEsVYlIm5lxwtufwiQ691xM6d9Td5qOHpvBzy09Mnfsy65eUZIf1XHFrZst2dhDTtLgJbkXmmizV99ufZ-2BfnlRpmZWXR0yOj5jN0eUm1QUgiX6gkeQmJxKx80wYdiTLapgUyQ5SZfw3vLpqPZHCGfYEjCcmO3-2F6zu6HTOwxuu93DKstUUVDC5F7semK68RA3GNZz1-2FFgoYjcZTdWjYX9rm9fY2Ih3ARRXePEYmlYn4BMvlGZTeQS-2Bq6bofXyVYb4avXu2jZVN-2B3pji0yEpugYh5-2FRSns3dPe997XnGexd8oPmRh0yodZtii-2BqJ2HR6s8p6VgCs2jc-2FJqW7t-2FFmUhfRr17V2O53CZUm8-2BLk8I7oDDj-2FV7ZnbI5FojxRMpyGEK-2FKba-2Bh1ZY8K6GWg13hdYNN8K-2BWsa1GHDIeMo3jqrh-2FqI0MW-2BEoKPz8jmZPPxhtLhnE26n3pLoGPi6G-2Fe3M0kUEWUwPIQz5-2Fvlvvi24M9sXzVtXdBO32mEqHiIUlWWY-2FNg6sww4PqVBRIuFCYxMbljvNj2fBG-2FI2p9AQWjCD99jtv1DA-3D-3D1qZv_2FUPZa1iUmE02hnmXr42PxWNmsakV7M1Xk1W1-2B2eBECNBQk7nbtM7UIVFLJNIGn-2FnndekzUWFz-2ByXTuLGcaN2k-2FVVYtKXrNfPGsKAjMvdkl7Dsj9x2SNizqNxn8-2B6uDWCl6vTxqk0pOQQBovXPwXNoA8K8AWp5URJhp66TKK1Ufu8-2Fe0BPd2tbaZeZdkWgpYtLRR8p56NqjuGjRl9BD10qeXNIROnnE55uVmP4zT9s4-3D" TargetMode="External"/><Relationship Id="rId4" Type="http://schemas.openxmlformats.org/officeDocument/2006/relationships/styles" Target="styles.xml"/><Relationship Id="rId9" Type="http://schemas.openxmlformats.org/officeDocument/2006/relationships/hyperlink" Target="https://u8401682.ct.sendgrid.net/ls/click?upn=FP8a6DJI29irhenrpPNNwD7x6nuJ5uOpQKwLGJvlgUxmUwRXLcvibBeYcAwJo5OdQmgByDpAIYsRkHrwjwwSHMGGU1eq4KrKd8s5RnQ3JncYFWKWRIGJg4Ew-2Bgd4W9MeCppz7AbsFdL6WKszRYgHJEo0w2DdntNGOQAibqxyEsWB-2BZ-2BDdAG2fEGEAmgtceQpNgugKGc1YLn4AXa4eTkREyT7N9PePvL-2B-2BH66Q1epedVoSeNtJehDHmLhJE9b6VtezjZt4brVHhhRwhdxdPn5FXxu8-2FQ0XUIqHw9CugxvCalDgiBIUe5nmBberpaOHc8krDWbNUDvb-2F5zqstGoRCoCq-2BpQpEv-2BBurLUy4EgyP-2BHV7RNs6uiERkMAeN7-2B1AFzBH5Uhq4TS8vcBrlFhGmUxvTKDzsGNkq3brT6UttmvA8M8L7D4795qNa6q6edes3mumskGmxmDYqDEWNX-2FBQg0HH7Y9iE7ghIyUmGWftkxMrx17VLpWpuLhy3LSsH5T4ZmekiRZWEpjJGJ18Xy80CAY92HIt8qXbkWWysi50S6BgEFP5j0z2yirOaaoxm9XXsta7dlv561uRxGGaLwPbZMX6a9fSLRvMOjRZ4puWM1vzGpxECPjhu5mD2r4qQmM2JvTCnc7lhjJmkJP-2B0etbhiC2-2Bksdmzi5c45P-2BOkovbhVZxDXsvz0orJBdrzZgkqbrHm0cZc-2FL9V39m-2FRQ7oqTaLA-3D-3DbfSe_2FUPZa1iUmE02hnmXr42PxWNmsakV7M1Xk1W1-2B2eBECNBQk7nbtM7UIVFLJNIGn-2FnndekzUWFz-2ByXTuLGcaN2hpOOM8T6i6DlPmQWuwh9SnwoKh5vryGcwTDQqKmaDo0DLTBNV9mxN2rOZNaqruyfx6jVgOYSLA6bDtKfYWnf9OqgGAvZSt1xRbvuL-2FnzvWysMoGUwXXlRKP0iacyfIxU4g6mzC5VZ0NEyDDYR-2FKS3g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3658C11CA7A43A12C7C6E343FCCB4" ma:contentTypeVersion="9" ma:contentTypeDescription="Create a new document." ma:contentTypeScope="" ma:versionID="4376959bb3e3616f620dfd2ef4f6e481">
  <xsd:schema xmlns:xsd="http://www.w3.org/2001/XMLSchema" xmlns:xs="http://www.w3.org/2001/XMLSchema" xmlns:p="http://schemas.microsoft.com/office/2006/metadata/properties" xmlns:ns2="c677a8c8-7907-4a75-a68d-f9b9ccaeb5e1" targetNamespace="http://schemas.microsoft.com/office/2006/metadata/properties" ma:root="true" ma:fieldsID="717a29788b4e110ca8d18a725d1abc5a" ns2:_="">
    <xsd:import namespace="c677a8c8-7907-4a75-a68d-f9b9ccaeb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7a8c8-7907-4a75-a68d-f9b9ccaeb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77E53C-2379-4A5D-8CD0-8FFFA9E65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7a8c8-7907-4a75-a68d-f9b9ccaeb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2043BB-19D6-4D89-81B5-3C5A047915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A58B73-FD58-4DF9-BC43-0EA0FDAC44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Cockburn CRC President</dc:creator>
  <cp:keywords/>
  <dc:description/>
  <cp:lastModifiedBy>Brian Blagaich</cp:lastModifiedBy>
  <cp:revision>5</cp:revision>
  <cp:lastPrinted>2020-12-02T03:30:00Z</cp:lastPrinted>
  <dcterms:created xsi:type="dcterms:W3CDTF">2020-12-05T01:43:00Z</dcterms:created>
  <dcterms:modified xsi:type="dcterms:W3CDTF">2020-12-05T01:46:00Z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0x0101000B33658C11CA7A43A12C7C6E343FCCB4</vt:lpwstr>
  </property>
</Properties>
</file>